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055"/>
        <w:rPr>
          <w:sz w:val="20"/>
        </w:rPr>
      </w:pPr>
      <w:r>
        <w:rPr>
          <w:sz w:val="20"/>
        </w:rPr>
        <w:drawing>
          <wp:inline distT="0" distB="0" distL="0" distR="0">
            <wp:extent cx="801228" cy="63493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228" cy="63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322" w:lineRule="exact" w:before="53"/>
        <w:ind w:right="1998"/>
        <w:jc w:val="center"/>
      </w:pPr>
      <w:r>
        <w:rPr/>
        <w:t>NATIONAL</w:t>
      </w:r>
      <w:r>
        <w:rPr>
          <w:spacing w:val="-2"/>
        </w:rPr>
        <w:t> </w:t>
      </w:r>
      <w:r>
        <w:rPr/>
        <w:t>OPEN</w:t>
      </w:r>
      <w:r>
        <w:rPr>
          <w:spacing w:val="-3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</w:p>
    <w:p>
      <w:pPr>
        <w:spacing w:before="0"/>
        <w:ind w:left="2084" w:right="814" w:hanging="1251"/>
        <w:jc w:val="left"/>
        <w:rPr>
          <w:b/>
          <w:sz w:val="28"/>
        </w:rPr>
      </w:pPr>
      <w:r>
        <w:rPr>
          <w:b/>
          <w:sz w:val="28"/>
        </w:rPr>
        <w:t>Plot 91 Cadastral Zone Nnamdi Azikiwe Express Way, Jabi-Abuja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 OF MANAGEMENT SCIENCES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DEPARTMENT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FINANCIAL STUDIES</w:t>
      </w:r>
    </w:p>
    <w:p>
      <w:pPr>
        <w:pStyle w:val="Heading1"/>
        <w:spacing w:before="2"/>
        <w:ind w:left="2939"/>
        <w:rPr>
          <w:rFonts w:ascii="Calibri"/>
          <w:sz w:val="6"/>
        </w:rPr>
      </w:pPr>
      <w:r>
        <w:rPr/>
        <w:t>2021_2</w:t>
      </w:r>
      <w:r>
        <w:rPr>
          <w:spacing w:val="-3"/>
        </w:rPr>
        <w:t> </w:t>
      </w:r>
      <w:r>
        <w:rPr/>
        <w:t>EXAMINATION</w:t>
      </w:r>
      <w:r>
        <w:rPr>
          <w:spacing w:val="-3"/>
        </w:rPr>
        <w:t> </w:t>
      </w:r>
      <w:r>
        <w:rPr>
          <w:rFonts w:ascii="Calibri"/>
          <w:sz w:val="6"/>
        </w:rPr>
        <w:t>456</w:t>
      </w:r>
    </w:p>
    <w:p>
      <w:pPr>
        <w:pStyle w:val="Heading2"/>
        <w:tabs>
          <w:tab w:pos="7341" w:val="left" w:leader="none"/>
        </w:tabs>
        <w:spacing w:before="46"/>
      </w:pPr>
      <w:r>
        <w:rPr/>
        <w:t>Course</w:t>
      </w:r>
      <w:r>
        <w:rPr>
          <w:spacing w:val="-3"/>
        </w:rPr>
        <w:t> </w:t>
      </w:r>
      <w:r>
        <w:rPr/>
        <w:t>Code:</w:t>
      </w:r>
      <w:r>
        <w:rPr>
          <w:spacing w:val="-2"/>
        </w:rPr>
        <w:t> </w:t>
      </w:r>
      <w:r>
        <w:rPr/>
        <w:t>ACC418</w:t>
        <w:tab/>
        <w:t>Credit</w:t>
      </w:r>
      <w:r>
        <w:rPr>
          <w:spacing w:val="-1"/>
        </w:rPr>
        <w:t> </w:t>
      </w:r>
      <w:r>
        <w:rPr/>
        <w:t>Unit:</w:t>
      </w:r>
      <w:r>
        <w:rPr>
          <w:spacing w:val="-3"/>
        </w:rPr>
        <w:t> </w:t>
      </w:r>
      <w:r>
        <w:rPr/>
        <w:t>3</w:t>
      </w: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Title: PUBLIC SECTOR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ACCOUNTING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 FINANCE</w:t>
      </w:r>
    </w:p>
    <w:p>
      <w:pPr>
        <w:pStyle w:val="Heading2"/>
      </w:pPr>
      <w:r>
        <w:rPr/>
        <w:t>Time</w:t>
      </w:r>
      <w:r>
        <w:rPr>
          <w:spacing w:val="-2"/>
        </w:rPr>
        <w:t> </w:t>
      </w:r>
      <w:r>
        <w:rPr/>
        <w:t>Allowed: 2</w:t>
      </w:r>
      <w:r>
        <w:rPr>
          <w:vertAlign w:val="superscript"/>
        </w:rPr>
        <w:t>1/2</w:t>
      </w:r>
      <w:r>
        <w:rPr>
          <w:vertAlign w:val="baseline"/>
        </w:rPr>
        <w:t>HOURS</w:t>
      </w: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Instructions: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Attempt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 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any other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three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(3)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Questions.</w:t>
      </w:r>
    </w:p>
    <w:p>
      <w:pPr>
        <w:pStyle w:val="Heading2"/>
        <w:numPr>
          <w:ilvl w:val="0"/>
          <w:numId w:val="1"/>
        </w:numPr>
        <w:tabs>
          <w:tab w:pos="1881" w:val="left" w:leader="none"/>
        </w:tabs>
        <w:spacing w:line="240" w:lineRule="auto" w:before="0" w:after="0"/>
        <w:ind w:left="1880" w:right="1181" w:hanging="240"/>
        <w:jc w:val="left"/>
      </w:pPr>
      <w:r>
        <w:rPr/>
        <w:t>Question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compulsory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carries</w:t>
      </w:r>
      <w:r>
        <w:rPr>
          <w:spacing w:val="-1"/>
        </w:rPr>
        <w:t> </w:t>
      </w:r>
      <w:r>
        <w:rPr/>
        <w:t>25 marks while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3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carry 15</w:t>
      </w:r>
      <w:r>
        <w:rPr>
          <w:spacing w:val="2"/>
        </w:rPr>
        <w:t> </w:t>
      </w:r>
      <w:r>
        <w:rPr/>
        <w:t>marks each.</w:t>
      </w:r>
    </w:p>
    <w:p>
      <w:pPr>
        <w:pStyle w:val="ListParagraph"/>
        <w:numPr>
          <w:ilvl w:val="0"/>
          <w:numId w:val="1"/>
        </w:numPr>
        <w:tabs>
          <w:tab w:pos="1881" w:val="left" w:leader="none"/>
        </w:tabs>
        <w:spacing w:line="240" w:lineRule="auto" w:before="3" w:after="19"/>
        <w:ind w:left="1880" w:right="0" w:hanging="241"/>
        <w:jc w:val="left"/>
        <w:rPr>
          <w:b/>
          <w:sz w:val="24"/>
        </w:rPr>
      </w:pPr>
      <w:r>
        <w:rPr>
          <w:b/>
          <w:sz w:val="24"/>
        </w:rPr>
        <w:t>Present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points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coherent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orderly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manner.</w:t>
      </w:r>
    </w:p>
    <w:p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  <w:pict>
          <v:group style="width:470.95pt;height:.5pt;mso-position-horizontal-relative:char;mso-position-vertical-relative:line" coordorigin="0,0" coordsize="9419,10">
            <v:rect style="position:absolute;left:0;top:0;width:9419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2"/>
      </w:pPr>
      <w:r>
        <w:rPr/>
        <w:t>Question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line="276" w:lineRule="auto" w:before="27"/>
        <w:ind w:left="140" w:right="142"/>
      </w:pPr>
      <w:r>
        <w:rPr/>
        <w:t>IPSAS</w:t>
      </w:r>
      <w:r>
        <w:rPr>
          <w:spacing w:val="12"/>
        </w:rPr>
        <w:t> </w:t>
      </w:r>
      <w:r>
        <w:rPr/>
        <w:t>13</w:t>
      </w:r>
      <w:r>
        <w:rPr>
          <w:spacing w:val="13"/>
        </w:rPr>
        <w:t> </w:t>
      </w:r>
      <w:r>
        <w:rPr/>
        <w:t>prescribes</w:t>
      </w:r>
      <w:r>
        <w:rPr>
          <w:spacing w:val="12"/>
        </w:rPr>
        <w:t> </w:t>
      </w:r>
      <w:r>
        <w:rPr/>
        <w:t>for</w:t>
      </w:r>
      <w:r>
        <w:rPr>
          <w:spacing w:val="14"/>
        </w:rPr>
        <w:t> </w:t>
      </w:r>
      <w:r>
        <w:rPr/>
        <w:t>lessees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lessors,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appropriate</w:t>
      </w:r>
      <w:r>
        <w:rPr>
          <w:spacing w:val="11"/>
        </w:rPr>
        <w:t> </w:t>
      </w:r>
      <w:r>
        <w:rPr/>
        <w:t>accounting</w:t>
      </w:r>
      <w:r>
        <w:rPr>
          <w:spacing w:val="10"/>
        </w:rPr>
        <w:t> </w:t>
      </w:r>
      <w:r>
        <w:rPr/>
        <w:t>policies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disclosures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apply</w:t>
      </w:r>
      <w:r>
        <w:rPr>
          <w:spacing w:val="-5"/>
        </w:rPr>
        <w:t> </w:t>
      </w:r>
      <w:r>
        <w:rPr/>
        <w:t>in relation to finance</w:t>
      </w:r>
      <w:r>
        <w:rPr>
          <w:spacing w:val="1"/>
        </w:rPr>
        <w:t> </w:t>
      </w:r>
      <w:r>
        <w:rPr/>
        <w:t>and operating</w:t>
      </w:r>
      <w:r>
        <w:rPr>
          <w:spacing w:val="-3"/>
        </w:rPr>
        <w:t> </w:t>
      </w:r>
      <w:r>
        <w:rPr/>
        <w:t>leases. From the above:</w:t>
      </w:r>
    </w:p>
    <w:p>
      <w:pPr>
        <w:pStyle w:val="BodyText"/>
        <w:spacing w:line="275" w:lineRule="exact"/>
        <w:ind w:left="140"/>
      </w:pPr>
      <w:r>
        <w:rPr/>
        <w:t>explain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terms: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721"/>
        <w:jc w:val="left"/>
        <w:rPr>
          <w:b/>
          <w:sz w:val="24"/>
        </w:rPr>
      </w:pPr>
      <w:r>
        <w:rPr>
          <w:sz w:val="24"/>
        </w:rPr>
        <w:t>Lease</w:t>
      </w:r>
      <w:r>
        <w:rPr>
          <w:spacing w:val="-3"/>
          <w:sz w:val="24"/>
        </w:rPr>
        <w:t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marks)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  <w:tab w:pos="1221" w:val="left" w:leader="none"/>
        </w:tabs>
        <w:spacing w:line="240" w:lineRule="auto" w:before="41" w:after="0"/>
        <w:ind w:left="1220" w:right="0" w:hanging="721"/>
        <w:jc w:val="left"/>
        <w:rPr>
          <w:b/>
          <w:sz w:val="24"/>
        </w:rPr>
      </w:pPr>
      <w:r>
        <w:rPr>
          <w:sz w:val="24"/>
        </w:rPr>
        <w:t>Contingent</w:t>
      </w:r>
      <w:r>
        <w:rPr>
          <w:spacing w:val="-2"/>
          <w:sz w:val="24"/>
        </w:rPr>
        <w:t> </w:t>
      </w:r>
      <w:r>
        <w:rPr>
          <w:sz w:val="24"/>
        </w:rPr>
        <w:t>rent </w:t>
      </w:r>
      <w:r>
        <w:rPr>
          <w:b/>
          <w:sz w:val="24"/>
        </w:rPr>
        <w:t>(4 marks)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  <w:tab w:pos="1221" w:val="left" w:leader="none"/>
        </w:tabs>
        <w:spacing w:line="240" w:lineRule="auto" w:before="41" w:after="0"/>
        <w:ind w:left="1220" w:right="0" w:hanging="721"/>
        <w:jc w:val="left"/>
        <w:rPr>
          <w:b/>
          <w:sz w:val="24"/>
        </w:rPr>
      </w:pPr>
      <w:r>
        <w:rPr>
          <w:sz w:val="24"/>
        </w:rPr>
        <w:t>Economic</w:t>
      </w:r>
      <w:r>
        <w:rPr>
          <w:spacing w:val="-3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b/>
          <w:sz w:val="24"/>
        </w:rPr>
        <w:t>(4 marks)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  <w:tab w:pos="1221" w:val="left" w:leader="none"/>
        </w:tabs>
        <w:spacing w:line="240" w:lineRule="auto" w:before="41" w:after="0"/>
        <w:ind w:left="1220" w:right="0" w:hanging="721"/>
        <w:jc w:val="left"/>
        <w:rPr>
          <w:b/>
          <w:sz w:val="24"/>
        </w:rPr>
      </w:pPr>
      <w:r>
        <w:rPr>
          <w:sz w:val="24"/>
        </w:rPr>
        <w:t>Finance</w:t>
      </w:r>
      <w:r>
        <w:rPr>
          <w:spacing w:val="-4"/>
          <w:sz w:val="24"/>
        </w:rPr>
        <w:t> </w:t>
      </w:r>
      <w:r>
        <w:rPr>
          <w:sz w:val="24"/>
        </w:rPr>
        <w:t>lease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marks)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  <w:tab w:pos="1221" w:val="left" w:leader="none"/>
        </w:tabs>
        <w:spacing w:line="240" w:lineRule="auto" w:before="43" w:after="0"/>
        <w:ind w:left="1220" w:right="0" w:hanging="721"/>
        <w:jc w:val="left"/>
        <w:rPr>
          <w:b/>
          <w:sz w:val="24"/>
        </w:rPr>
      </w:pPr>
      <w:r>
        <w:rPr>
          <w:sz w:val="24"/>
        </w:rPr>
        <w:t>Analyse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Finance</w:t>
      </w:r>
      <w:r>
        <w:rPr>
          <w:spacing w:val="-1"/>
          <w:sz w:val="24"/>
        </w:rPr>
        <w:t> </w:t>
      </w: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 non-accountant.</w:t>
      </w:r>
      <w:r>
        <w:rPr>
          <w:spacing w:val="-1"/>
          <w:sz w:val="24"/>
        </w:rPr>
        <w:t> </w:t>
      </w:r>
      <w:r>
        <w:rPr>
          <w:b/>
          <w:sz w:val="24"/>
        </w:rPr>
        <w:t>(9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marks)</w:t>
      </w:r>
    </w:p>
    <w:p>
      <w:pPr>
        <w:pStyle w:val="Heading2"/>
        <w:spacing w:before="46"/>
        <w:ind w:left="4221"/>
      </w:pPr>
      <w:r>
        <w:rPr/>
        <w:t>(25</w:t>
      </w:r>
      <w:r>
        <w:rPr>
          <w:spacing w:val="-1"/>
        </w:rPr>
        <w:t> </w:t>
      </w:r>
      <w:r>
        <w:rPr/>
        <w:t>marks)</w:t>
      </w:r>
    </w:p>
    <w:p>
      <w:pPr>
        <w:pStyle w:val="BodyText"/>
        <w:spacing w:before="1"/>
        <w:rPr>
          <w:b/>
          <w:sz w:val="13"/>
        </w:rPr>
      </w:pPr>
    </w:p>
    <w:p>
      <w:pPr>
        <w:spacing w:before="90"/>
        <w:ind w:left="140" w:right="0" w:firstLine="0"/>
        <w:jc w:val="both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spacing w:line="276" w:lineRule="auto" w:before="38"/>
        <w:ind w:left="500" w:right="463"/>
        <w:rPr>
          <w:b/>
        </w:rPr>
      </w:pPr>
      <w:r>
        <w:rPr/>
        <w:t>What are the responsibilities of the Chief Executive Officer (CEO) of parastatals in public</w:t>
      </w:r>
      <w:r>
        <w:rPr>
          <w:spacing w:val="-57"/>
        </w:rPr>
        <w:t> </w:t>
      </w:r>
      <w:r>
        <w:rPr/>
        <w:t>procurement?</w:t>
      </w:r>
      <w:r>
        <w:rPr>
          <w:spacing w:val="3"/>
        </w:rPr>
        <w:t> </w:t>
      </w:r>
      <w:r>
        <w:rPr>
          <w:b/>
        </w:rPr>
        <w:t>(15 Marks)</w:t>
      </w:r>
    </w:p>
    <w:p>
      <w:pPr>
        <w:pStyle w:val="Heading2"/>
        <w:spacing w:before="203"/>
        <w:ind w:left="200"/>
        <w:jc w:val="both"/>
      </w:pPr>
      <w:r>
        <w:rPr/>
        <w:t>Question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line="276" w:lineRule="auto" w:before="38"/>
        <w:ind w:left="140" w:right="131"/>
        <w:jc w:val="both"/>
        <w:rPr>
          <w:b/>
        </w:rPr>
      </w:pPr>
      <w:r>
        <w:rPr/>
        <w:t>What are the sources of revenue for government hospitals and what books of accounts are they</w:t>
      </w:r>
      <w:r>
        <w:rPr>
          <w:spacing w:val="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 keep?</w:t>
      </w:r>
      <w:r>
        <w:rPr>
          <w:spacing w:val="4"/>
        </w:rPr>
        <w:t> </w:t>
      </w:r>
      <w:r>
        <w:rPr>
          <w:b/>
        </w:rPr>
        <w:t>(15 marks)</w:t>
      </w:r>
    </w:p>
    <w:p>
      <w:pPr>
        <w:pStyle w:val="Heading2"/>
        <w:spacing w:before="206"/>
        <w:jc w:val="both"/>
      </w:pPr>
      <w:r>
        <w:rPr/>
        <w:t>Question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line="276" w:lineRule="auto" w:before="36"/>
        <w:ind w:left="140" w:right="138"/>
        <w:jc w:val="both"/>
        <w:rPr>
          <w:b/>
        </w:rPr>
      </w:pPr>
      <w:r>
        <w:rPr/>
        <w:t>The Public Accounts Committee (PAC) is a Committee of the National Assembly responsible for</w:t>
      </w:r>
      <w:r>
        <w:rPr>
          <w:spacing w:val="-57"/>
        </w:rPr>
        <w:t> </w:t>
      </w:r>
      <w:r>
        <w:rPr/>
        <w:t>the</w:t>
      </w:r>
      <w:r>
        <w:rPr>
          <w:spacing w:val="15"/>
        </w:rPr>
        <w:t> </w:t>
      </w:r>
      <w:r>
        <w:rPr/>
        <w:t>consideration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Auditor</w:t>
      </w:r>
      <w:r>
        <w:rPr>
          <w:spacing w:val="16"/>
        </w:rPr>
        <w:t> </w:t>
      </w:r>
      <w:r>
        <w:rPr/>
        <w:t>General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federation’s</w:t>
      </w:r>
      <w:r>
        <w:rPr>
          <w:spacing w:val="16"/>
        </w:rPr>
        <w:t> </w:t>
      </w:r>
      <w:r>
        <w:rPr/>
        <w:t>report.</w:t>
      </w:r>
      <w:r>
        <w:rPr>
          <w:spacing w:val="15"/>
        </w:rPr>
        <w:t> </w:t>
      </w:r>
      <w:r>
        <w:rPr/>
        <w:t>Discuss.</w:t>
      </w:r>
      <w:r>
        <w:rPr>
          <w:spacing w:val="16"/>
        </w:rPr>
        <w:t> </w:t>
      </w:r>
      <w:r>
        <w:rPr/>
        <w:t>What</w:t>
      </w:r>
      <w:r>
        <w:rPr>
          <w:spacing w:val="16"/>
        </w:rPr>
        <w:t> </w:t>
      </w:r>
      <w:r>
        <w:rPr/>
        <w:t>are</w:t>
      </w:r>
      <w:r>
        <w:rPr>
          <w:spacing w:val="13"/>
        </w:rPr>
        <w:t> </w:t>
      </w:r>
      <w:r>
        <w:rPr/>
        <w:t>functions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Accounts Committee?</w:t>
      </w:r>
      <w:r>
        <w:rPr>
          <w:spacing w:val="6"/>
        </w:rPr>
        <w:t> </w:t>
      </w:r>
      <w:r>
        <w:rPr>
          <w:b/>
        </w:rPr>
        <w:t>(15 marks)</w:t>
      </w:r>
    </w:p>
    <w:p>
      <w:pPr>
        <w:pStyle w:val="Heading2"/>
        <w:spacing w:before="205"/>
        <w:ind w:left="200"/>
        <w:jc w:val="both"/>
      </w:pPr>
      <w:r>
        <w:rPr/>
        <w:t>Question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line="276" w:lineRule="auto" w:before="36"/>
        <w:ind w:left="140" w:right="137"/>
        <w:jc w:val="both"/>
        <w:rPr>
          <w:b/>
        </w:rPr>
      </w:pP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authority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accounts?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why the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Nigeria’s budget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said</w:t>
      </w:r>
      <w:r>
        <w:rPr>
          <w:spacing w:val="-2"/>
        </w:rPr>
        <w:t> </w:t>
      </w:r>
      <w:r>
        <w:rPr/>
        <w:t>to be</w:t>
      </w:r>
      <w:r>
        <w:rPr>
          <w:spacing w:val="-1"/>
        </w:rPr>
        <w:t> </w:t>
      </w:r>
      <w:r>
        <w:rPr/>
        <w:t>inefficient or</w:t>
      </w:r>
      <w:r>
        <w:rPr>
          <w:spacing w:val="-1"/>
        </w:rPr>
        <w:t> </w:t>
      </w:r>
      <w:r>
        <w:rPr/>
        <w:t>ineffective.</w:t>
      </w:r>
      <w:r>
        <w:rPr>
          <w:spacing w:val="2"/>
        </w:rPr>
        <w:t> </w:t>
      </w:r>
      <w:r>
        <w:rPr>
          <w:b/>
        </w:rPr>
        <w:t>(15 marks)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923925</wp:posOffset>
            </wp:positionH>
            <wp:positionV relativeFrom="paragraph">
              <wp:posOffset>218894</wp:posOffset>
            </wp:positionV>
            <wp:extent cx="5901743" cy="44767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743" cy="4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exact" w:before="0"/>
        <w:ind w:left="3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1</w:t>
      </w:r>
    </w:p>
    <w:sectPr>
      <w:type w:val="continuous"/>
      <w:pgSz w:w="12240" w:h="15840"/>
      <w:pgMar w:top="5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Roman"/>
      <w:lvlText w:val="%1)"/>
      <w:lvlJc w:val="left"/>
      <w:pPr>
        <w:ind w:left="12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88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5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8" w:hanging="24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7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122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obeka</dc:creator>
  <dcterms:created xsi:type="dcterms:W3CDTF">2023-03-03T09:34:22Z</dcterms:created>
  <dcterms:modified xsi:type="dcterms:W3CDTF">2023-03-03T09:34:22Z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2023-03-03T00:00:00Z</vt:filetime>
  </property>
</Properties>
</file>